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10D514CF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748BC66B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598BFD33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6A7D699D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68498EF0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8FD8465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0CD168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36E5C18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273D863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7E53050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51F5EDCF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62B104A0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3C0B539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19922C5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17BC85D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36682ADB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5540D68B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33737B2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7049174E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3F1000C0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63F99180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784FCDD6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289891FD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Νομικής</w:t>
            </w:r>
          </w:p>
          <w:p w:rsidR="002854AA" w:rsidRPr="00904EAE" w:rsidP="00B57CBF" w14:paraId="00256B82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Νομικής Σχολής</w:t>
            </w:r>
          </w:p>
          <w:p w:rsidR="002854AA" w:rsidRPr="00904EAE" w:rsidP="00B57CBF" w14:paraId="369A107A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4F76DF47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1E608F8C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796F9EC9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4A2B7650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066A71E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7D25EB62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32C4055E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50EA544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DE6EB6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EE2D0F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E77BD8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12AE61B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6E7B7D8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284B7CE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788C279C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33D87A58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12DA4063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59E4D534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3AD4116B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74AD146D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2EF5A2A5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206D4FF6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1CA156CD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3147EFCE" w14:textId="77777777">
      <w:pPr>
        <w:jc w:val="both"/>
        <w:rPr>
          <w:rFonts w:ascii="Calibri" w:hAnsi="Calibri" w:cs="Calibri"/>
          <w:sz w:val="22"/>
          <w:szCs w:val="22"/>
        </w:rPr>
        <w:sectPr w:rsidSect="002854AA">
          <w:footerReference w:type="default" r:id="rId4"/>
          <w:footerReference w:type="first" r:id="rId5"/>
          <w:pgSz w:w="11906" w:h="16838" w:code="9"/>
          <w:pgMar w:top="851" w:right="851" w:bottom="851" w:left="851" w:header="709" w:footer="420" w:gutter="0"/>
          <w:pgNumType w:start="1"/>
          <w:cols w:space="708"/>
          <w:docGrid w:linePitch="360"/>
        </w:sectPr>
      </w:pPr>
    </w:p>
    <w:p w:rsidR="002854AA" w:rsidRPr="00A43DD6" w:rsidP="00326435" w14:paraId="2FC79245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6"/>
      <w:footerReference w:type="first" r:id="rId7"/>
      <w:type w:val="continuous"/>
      <w:pgSz w:w="11906" w:h="16838" w:code="9"/>
      <w:pgMar w:top="851" w:right="851" w:bottom="851" w:left="851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23564000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4" name="Πλαίσιο κειμένου 12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24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5408" stroked="f">
              <v:textbox style="layout-flow:vertical;mso-layout-flow-alt:bottom-to-top" inset="0,0,0,0">
                <w:txbxContent>
                  <w:p w:rsidR="002854AA" w:rsidRPr="00095049" w:rsidP="00696182" w14:paraId="41DEA7B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7DD8FA65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125" name="Πλαίσιο κειμένου 12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25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9504" stroked="f">
              <v:textbox style="layout-flow:vertical;mso-layout-flow-alt:bottom-to-top" inset="0,0,0,0">
                <w:txbxContent>
                  <w:p w:rsidR="002854AA" w:rsidRPr="0056797F" w:rsidP="0056797F" w14:paraId="23F8B6F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126" name="Ευθύγραμμο βέλος σύνδεσης 12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2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7456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F0EC1" w:rsidRPr="00515678" w:rsidP="00F56030" w14:paraId="24904753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" name="Πλαίσιο κειμένου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6182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F646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2052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696182" w:rsidRPr="00095049" w:rsidP="00696182" w14:paraId="4D0A43D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F64675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 w:rsidR="008D74FC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6797F" w:rsidP="0056797F" w14:paraId="66A3492D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8" name="Πλαίσιο κειμένου 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797F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 w:rsidR="00095049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 w:rsidR="00041E6A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2053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56797F" w:rsidRPr="0056797F" w:rsidP="0056797F" w14:paraId="259C386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 w:rsidR="00095049"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 w:rsidR="00041E6A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9" name="Ευθύγραμμο βέλος σύνδεσης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footer" Target="footer4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_rels/footer4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